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01/2026</w:t>
      </w:r>
      <w:r>
        <w:rPr/>
        <w:t>Curitiba, 3 de fevereiro de 2026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Fábio Prado Hoffmann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900.110.866-03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R$ 2.033,85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Encontro Estadual de Comunicação, representando a Polícia Civil, em Candói.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Fábio Prado Hoffmann</w:t>
      </w:r>
    </w:p>
    <w:p>
      <w:pPr>
        <w:jc w:val="center"/>
      </w:pPr>
      <w:r>
        <w:rPr/>
        <w:t>CPF 900.110.866-03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