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08/2024</w:t>
      </w:r>
      <w:r>
        <w:rPr/>
        <w:t>Francisco Beltrão, 19 de junho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Quintela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901.274.959-09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Seminário de Segurança Pública em Rondon.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Quintela Macedo</w:t>
      </w:r>
    </w:p>
    <w:p>
      <w:pPr>
        <w:jc w:val="center"/>
      </w:pPr>
      <w:r>
        <w:rPr/>
        <w:t>CPF 901.274.959-09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