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47/2025</w:t>
      </w:r>
      <w:r>
        <w:rPr/>
        <w:t>Curitiba, 19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Telêmaco Borba.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