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145/2026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900.395.950-14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Ilha</w:t>
      </w:r>
    </w:p>
    <w:p>
      <w:pPr>
        <w:jc w:val="center"/>
      </w:pPr>
      <w:r>
        <w:rPr/>
        <w:t>CPF 900.395.950-14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