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145/2026</w:t>
      </w:r>
      <w:r>
        <w:rPr/>
        <w:t>Curitiba, 14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Danilo Nascimento Guimarães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900.388.031-01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R$ 1.113,78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Expo Paraná Rural em Campo Grande.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Danilo Nascimento Guimarães</w:t>
      </w:r>
    </w:p>
    <w:p>
      <w:pPr>
        <w:jc w:val="center"/>
      </w:pPr>
      <w:r>
        <w:rPr/>
        <w:t>CPF 900.388.031-01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