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103/2026</w:t>
      </w:r>
      <w:r>
        <w:rPr/>
        <w:t>Curitiba, 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Cafelândia.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