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ESTADUAL DE INVESTIGAÇÕES CRIMINAIS</w:t>
      </w:r>
    </w:p>
    <w:p>
      <w:r>
        <w:rPr>
          <w:b/>
        </w:rPr>
        <w:t>RELATÓRIO TÉCNICO DE VIAGEM</w:t>
      </w:r>
    </w:p>
    <w:p>
      <w:r>
        <w:rPr/>
        <w:t>Ref. ao Ofício 71/2026</w:t>
      </w:r>
      <w:r>
        <w:rPr/>
        <w:t>Curitiba, 3 de setembro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Natália Moraes Uchôa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900.451.383-39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Realização de palestra de prevenção à violência em escolas de Araucária.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Natália Moraes Uchôa</w:t>
      </w:r>
    </w:p>
    <w:p>
      <w:pPr>
        <w:jc w:val="center"/>
      </w:pPr>
      <w:r>
        <w:rPr/>
        <w:t>CPF 900.451.383-39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Estadual de Investigações Criminais - Rua Fictícia, 103 - Centro - Curitiba/PR - CEP 80000-003 - (41) 3000-0003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