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65/2026</w:t>
      </w:r>
      <w:r>
        <w:rPr/>
        <w:t>Curitiba, 20 de agosto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Valéria Xavier Ribeiro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900.126.704-14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Lindoeste.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Valéria Xavier Ribeiro</w:t>
      </w:r>
    </w:p>
    <w:p>
      <w:pPr>
        <w:jc w:val="center"/>
      </w:pPr>
      <w:r>
        <w:rPr/>
        <w:t>CPF 900.126.704-14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