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18/2026</w:t>
      </w:r>
      <w:r>
        <w:rPr/>
        <w:t>Curitiba, 30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Fontana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900.166.299-40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Capitão Leônidas Marques.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Fontana Lacerda</w:t>
      </w:r>
    </w:p>
    <w:p>
      <w:pPr>
        <w:jc w:val="center"/>
      </w:pPr>
      <w:r>
        <w:rPr/>
        <w:t>CPF 900.166.299-40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